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Umowa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Zawarta w dniu …............... r. pomiędzy: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…...............,  zwanym w dalszej części umowy „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Zleceniodawcą“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Kazimierzem Nitkiewiczem prowadzącym działalność gospodarczą pod nazwą Orkiestra Sentymentalna Kazimierz Nitkiewicz, Ul. Okocimska 3/76, 01-114 Warszawa NIP: 573-270-11-76 reprezentowanym przez Kazimierz Nitkiewicza zwanym w dalszej części umowy „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Zleceniobiorcą“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Zawarta została umowa o następującej treści: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§1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Przedmiotem umowy jest przygotowanie i osobiste wykonanie koncertu z elementami improwizacji wraz z towarzyszeniem zespołu Warszawska Orkiestra Sentymentalna podczas …...................... w ….........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§2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Zleceniodawca jest głównym organizatorem imprezy, w ramach której odbędzie się koncert o którym mowa w §1 niniejszej umowy.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§3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Zleceniodawca zapłaci Zleceniobiorcy za realizację w/w koncertu wynagrodzenie w wysokości: …................ zł (słownie: …........... zł) brutto. Płatność zrealizowana będzie w formie przelewu (płatność nastąpi do 7 dni od koncertu, o którym mowa w §1) na następujący rachunek bankowy.: mBank 67 1140 2004 0000 3002 7672 3764.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Wykonawca oświadcza iż usługa podlega ustawowemu zwolnieniu z podatku VAT na podstawie art. 43 ust. 1 pkt 33 lit. b ustawy o VAT.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§4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Zleceniobiorca zapewnia: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właściwy poziom artystyczny wykonania koncertu,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czas trwania koncertu nie krótszy niż 75 min,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skład zespołu 7 osób.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§5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Żadna ze stron nie będzie odpowiedzialna względem drugiej strony w przypadku, gdy do niewykonania umowy dojdzie na skutek okoliczności siły wyższej, zdarzeń losowych lub innych niezależnych od woli obu stron, którym nie można było zapobiec. W takim wypadku ustalony będzie inny termin koncertu dogodny dla obu stron. W przypadku odwołania koncertu w terminie krótszym niż jeden miesiąc przed datą koncertu strona zawiniona uiści drugiej stronie karę umowną w wysokości 50% kwoty wymienionej w §3. Kara zostanie zapłacona w ciągu 7 dni od daty koncertu.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§6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Zleceniodawca zobowiązuje się do zapewnienia: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profesjonalnej aparatury nagłaśniającej wg ridera technicznego (Załącznik nr 1), wraz z realizatorem dźwięku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stabilnej, suchej sceny o płaskiej podłodze, nie mniejszej niż 6x4 m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należytego oświetlenia sceny,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zabezpieczenia chroniącego scenę przed opadami atmosferycznymi,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temperatury powyżej 17 stopni Celsjusza na scenie w trakcie próby i koncertu (nie dotyczy pleneru),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bezpieczeństwa artystom oraz osobom towarzyszącym od momentu przybycia do czasu opuszczenia miejsca koncertu,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obecności osób odpowiedzialnych za organizację i bezpieczeństwo koncertu na min. 2 godz. przed rozpoczęciem koncertu,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możliwości przeprowadzenia próby z nagłośnieniem na min. 2 godziny przed rozpoczęciem koncertu,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garderoby zamykanej na klucz, położonej blisko sceny wyposażonej w stoliki, krzesła, wieszaki, lustro oraz catering (kanapki, owoce, kawa, herbata, woda mineralna),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ciepłego posiłku dla max 9 osób (w tym jeden wegetariański bez ryby),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dostępu do łazienki z bieżącą wodą,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noclegu dla max. 9 osób (o ile nie ustalono inaczej),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zapewnienia miejsca parkingowego dla maksimum 5 samochodów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przesłania wszystkich materiałów promocyjnych do akceptacji min. dwa tygodnie przed terminem koncertu.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§7</w:t>
      </w:r>
      <w:bookmarkStart w:colFirst="0" w:colLast="0" w:name="bookmark=id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Zleceniodawca odpowiada za pokrycie kosztów związanych z nabyciem praw do wykorzystania utworów w ramach wykonanego Dzieła od ich właścicieli oraz wniesienia opłat należnych wszelkim podmiotom z tytułu odtwarzania utworów muzycznych wedle listy ZAIKS (Załącznik numer 2).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§8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Zleceniodawca oraz Zleceniobiorca mają prawo do wykorzystania zdjęć fotograficznych i nagrań video pochodzących z koncertu do celów promocyjnych Zleceniobiorcy oraz Zleceniodawcy. Zleceniobiorca wyraża zgodę na fotografowanie i nagrywanie występu Zespołu przez fotoreporterów akredytowanych przez Zleceniodawcę. Zdjęcia i nagrania mogą być robione jedynie z widowni lub sprzed sceny, bez prawa wstępu na scenę. Wykorzystanie fotografii oraz filmu wykonanego podczas koncertu, celach innych niż określone w pkt. 1 par. 7,  wymaga odrębnych ustaleń zawartych w aneksie do niniejszej umowy.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§9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Strony zobowiązują się do rzetelnej promocji koncertu.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§10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Strony zobowiązują się do zachowania tajemnicy odnośnie ustaleń niniejszej umowy (zwłaszcza ustaleń finansowych).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§11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Wszelkie zmiany i uzupełnienia niniejszej umowy wymagają formy pisemnej. W sprawach nieuregulowanych niniejszą umową zastosowanie mają przepisy Kodeksu Cywilnego oraz „Ustawy o prawie autorskim i prawach pokrewnych”.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§12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Wszelkie spory wynikające z tytułu niniejszej umowy, podlegać będą rozstrzygnięciu przez Sąd Powszechny właściwy dla siedziby organizatora koncertu.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§13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Umowę sporządzono i podpisano w dwóch jednobrzmiących egzemplarzach, po jednym dla każdej ze stron.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Zleceniodawca </w:t>
        <w:tab/>
        <w:tab/>
        <w:tab/>
        <w:tab/>
        <w:tab/>
        <w:tab/>
        <w:tab/>
        <w:t xml:space="preserve">Zleceniobiorca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Ovo" w:cs="Ovo" w:eastAsia="Ovo" w:hAnsi="Ovo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Załącznik nr 1 – rider techniczny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footerReference r:id="rId11" w:type="even"/>
      <w:pgSz w:h="15840" w:w="12240"/>
      <w:pgMar w:bottom="1425" w:top="2513" w:left="1067" w:right="10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Verdana"/>
  <w:font w:name="Courier New"/>
  <w:font w:name="Ovo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Ovo" w:cs="Ovo" w:eastAsia="Ovo" w:hAnsi="Ovo"/>
        <w:b w:val="1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Ovo" w:cs="Ovo" w:eastAsia="Ovo" w:hAnsi="Ovo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cs="Courier New" w:eastAsia="Courier New" w:hAnsi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hanging="180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hanging="180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hanging="180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hanging="180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hanging="180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hanging="180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Domyślnie">
    <w:name w:val="Domyślnie"/>
    <w:next w:val="Domyślnie"/>
    <w:autoRedefine w:val="0"/>
    <w:hidden w:val="0"/>
    <w:qFormat w:val="0"/>
    <w:pPr>
      <w:widowControl w:val="1"/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en-US" w:eastAsia="zh-CN" w:val="pl-PL"/>
    </w:rPr>
  </w:style>
  <w:style w:type="paragraph" w:styleId="Nagłówek10">
    <w:name w:val="Nagłówek 1"/>
    <w:basedOn w:val="Domyślnie"/>
    <w:next w:val="Treśćtekstu"/>
    <w:autoRedefine w:val="0"/>
    <w:hidden w:val="0"/>
    <w:qFormat w:val="0"/>
    <w:pPr>
      <w:pageBreakBefore w:val="0"/>
      <w:widowControl w:val="1"/>
      <w:numPr>
        <w:ilvl w:val="0"/>
        <w:numId w:val="1"/>
      </w:numPr>
      <w:suppressAutoHyphens w:val="0"/>
      <w:bidi w:val="0"/>
      <w:spacing w:after="0" w:before="48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color w:val="000000"/>
      <w:w w:val="100"/>
      <w:position w:val="-1"/>
      <w:sz w:val="36"/>
      <w:szCs w:val="36"/>
      <w:effect w:val="none"/>
      <w:vertAlign w:val="baseline"/>
      <w:cs w:val="0"/>
      <w:em w:val="none"/>
      <w:lang w:bidi="en-US" w:eastAsia="zh-CN" w:val="pl-PL"/>
    </w:rPr>
  </w:style>
  <w:style w:type="paragraph" w:styleId="Nagłówek2">
    <w:name w:val="Nagłówek 2"/>
    <w:basedOn w:val="Domyślnie"/>
    <w:next w:val="Treśćtekstu"/>
    <w:autoRedefine w:val="0"/>
    <w:hidden w:val="0"/>
    <w:qFormat w:val="0"/>
    <w:pPr>
      <w:pageBreakBefore w:val="0"/>
      <w:widowControl w:val="1"/>
      <w:numPr>
        <w:ilvl w:val="1"/>
        <w:numId w:val="1"/>
      </w:numPr>
      <w:suppressAutoHyphens w:val="0"/>
      <w:bidi w:val="0"/>
      <w:spacing w:after="0" w:before="200" w:line="264" w:lineRule="auto"/>
      <w:ind w:leftChars="-1" w:rightChars="0" w:firstLineChars="-1"/>
      <w:textDirection w:val="btLr"/>
      <w:textAlignment w:val="top"/>
      <w:outlineLvl w:val="1"/>
    </w:pPr>
    <w:rPr>
      <w:rFonts w:ascii="Calibri" w:cs="Calibri" w:eastAsia="Calibri" w:hAnsi="Calibri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bidi="en-US" w:eastAsia="zh-CN" w:val="pl-PL"/>
    </w:rPr>
  </w:style>
  <w:style w:type="paragraph" w:styleId="Nagłówek3">
    <w:name w:val="Nagłówek 3"/>
    <w:basedOn w:val="Domyślnie"/>
    <w:next w:val="Treśćtekstu"/>
    <w:autoRedefine w:val="0"/>
    <w:hidden w:val="0"/>
    <w:qFormat w:val="0"/>
    <w:pPr>
      <w:pageBreakBefore w:val="0"/>
      <w:widowControl w:val="1"/>
      <w:numPr>
        <w:ilvl w:val="2"/>
        <w:numId w:val="1"/>
      </w:numPr>
      <w:suppressAutoHyphens w:val="0"/>
      <w:bidi w:val="0"/>
      <w:spacing w:after="0" w:before="200" w:line="264" w:lineRule="auto"/>
      <w:ind w:leftChars="-1" w:rightChars="0" w:firstLineChars="-1"/>
      <w:textDirection w:val="btLr"/>
      <w:textAlignment w:val="top"/>
      <w:outlineLvl w:val="2"/>
    </w:pPr>
    <w:rPr>
      <w:rFonts w:ascii="Calibri" w:cs="Calibri" w:eastAsia="Calibri" w:hAnsi="Calibri"/>
      <w:i w:val="1"/>
      <w:iCs w:val="1"/>
      <w:color w:val="000000"/>
      <w:w w:val="100"/>
      <w:position w:val="-1"/>
      <w:sz w:val="26"/>
      <w:szCs w:val="26"/>
      <w:effect w:val="none"/>
      <w:vertAlign w:val="baseline"/>
      <w:cs w:val="0"/>
      <w:em w:val="none"/>
      <w:lang w:bidi="en-US" w:eastAsia="zh-CN" w:val="pl-PL"/>
    </w:rPr>
  </w:style>
  <w:style w:type="paragraph" w:styleId="Nagłówek4">
    <w:name w:val="Nagłówek 4"/>
    <w:basedOn w:val="Domyślnie"/>
    <w:next w:val="Treśćtekstu"/>
    <w:autoRedefine w:val="0"/>
    <w:hidden w:val="0"/>
    <w:qFormat w:val="0"/>
    <w:pPr>
      <w:pageBreakBefore w:val="0"/>
      <w:widowControl w:val="1"/>
      <w:numPr>
        <w:ilvl w:val="3"/>
        <w:numId w:val="1"/>
      </w:numPr>
      <w:suppressAutoHyphens w:val="0"/>
      <w:bidi w:val="0"/>
      <w:spacing w:after="0" w:before="0" w:line="264" w:lineRule="auto"/>
      <w:ind w:leftChars="-1" w:rightChars="0" w:firstLineChars="-1"/>
      <w:textDirection w:val="btLr"/>
      <w:textAlignment w:val="top"/>
      <w:outlineLvl w:val="3"/>
    </w:pPr>
    <w:rPr>
      <w:rFonts w:ascii="Calibri" w:cs="Calibri" w:eastAsia="Calibri" w:hAnsi="Calibri"/>
      <w:b w:val="1"/>
      <w:b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en-US" w:eastAsia="zh-CN" w:val="pl-PL"/>
    </w:rPr>
  </w:style>
  <w:style w:type="paragraph" w:styleId="Nagłówek5">
    <w:name w:val="Nagłówek 5"/>
    <w:basedOn w:val="Domyślnie"/>
    <w:next w:val="Treśćtekstu"/>
    <w:autoRedefine w:val="0"/>
    <w:hidden w:val="0"/>
    <w:qFormat w:val="0"/>
    <w:pPr>
      <w:pageBreakBefore w:val="0"/>
      <w:widowControl w:val="1"/>
      <w:numPr>
        <w:ilvl w:val="4"/>
        <w:numId w:val="1"/>
      </w:numPr>
      <w:suppressAutoHyphens w:val="0"/>
      <w:bidi w:val="0"/>
      <w:spacing w:after="0" w:before="0" w:line="264" w:lineRule="auto"/>
      <w:ind w:leftChars="-1" w:rightChars="0" w:firstLineChars="-1"/>
      <w:textDirection w:val="btLr"/>
      <w:textAlignment w:val="top"/>
      <w:outlineLvl w:val="4"/>
    </w:pPr>
    <w:rPr>
      <w:rFonts w:ascii="Calibri" w:cs="Calibri" w:eastAsia="Calibri" w:hAnsi="Calibri"/>
      <w:i w:val="1"/>
      <w:i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en-US" w:eastAsia="zh-CN" w:val="pl-PL"/>
    </w:rPr>
  </w:style>
  <w:style w:type="paragraph" w:styleId="Nagłówek6">
    <w:name w:val="Nagłówek 6"/>
    <w:basedOn w:val="Domyślnie"/>
    <w:next w:val="Treśćtekstu"/>
    <w:autoRedefine w:val="0"/>
    <w:hidden w:val="0"/>
    <w:qFormat w:val="0"/>
    <w:pPr>
      <w:pageBreakBefore w:val="0"/>
      <w:widowControl w:val="1"/>
      <w:numPr>
        <w:ilvl w:val="5"/>
        <w:numId w:val="1"/>
      </w:numPr>
      <w:suppressAutoHyphens w:val="0"/>
      <w:bidi w:val="0"/>
      <w:spacing w:after="0" w:before="0" w:line="264" w:lineRule="auto"/>
      <w:ind w:leftChars="-1" w:rightChars="0" w:firstLineChars="-1"/>
      <w:textDirection w:val="btLr"/>
      <w:textAlignment w:val="top"/>
      <w:outlineLvl w:val="5"/>
    </w:pPr>
    <w:rPr>
      <w:rFonts w:ascii="Calibri" w:cs="Calibri" w:eastAsia="Calibri" w:hAnsi="Calibri"/>
      <w:b w:val="1"/>
      <w:bCs w:val="1"/>
      <w:color w:val="595959"/>
      <w:w w:val="100"/>
      <w:position w:val="-1"/>
      <w:sz w:val="20"/>
      <w:szCs w:val="20"/>
      <w:effect w:val="none"/>
      <w:vertAlign w:val="baseline"/>
      <w:cs w:val="0"/>
      <w:em w:val="none"/>
      <w:lang w:bidi="en-US" w:eastAsia="zh-CN" w:val="pl-PL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Times New Roman" w:cs="Times New Roman" w:eastAsia="Times New Roman" w:hAnsi="Times New Roman"/>
      <w:b w:val="0"/>
      <w:bCs w:val="0"/>
      <w:i w:val="0"/>
      <w:iCs w:val="0"/>
      <w:strike w:val="0"/>
      <w:dstrike w:val="0"/>
      <w:color w:val="000000"/>
      <w:w w:val="100"/>
      <w:position w:val="-1"/>
      <w:sz w:val="20"/>
      <w:szCs w:val="20"/>
      <w:u w:val="none"/>
      <w:effect w:val="none"/>
      <w:vertAlign w:val="baseline"/>
      <w:cs w:val="0"/>
      <w:em w:val="none"/>
      <w:lang w:val="pl-PL"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hAnsi="Courier New"/>
      <w:b w:val="0"/>
      <w:bCs w:val="0"/>
      <w:i w:val="0"/>
      <w:iCs w:val="0"/>
      <w:strike w:val="0"/>
      <w:dstrike w:val="0"/>
      <w:color w:val="000000"/>
      <w:w w:val="100"/>
      <w:position w:val="-1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Verdana" w:cs="Verdana" w:hAnsi="Verdana"/>
      <w:b w:val="0"/>
      <w:bCs w:val="0"/>
      <w:i w:val="0"/>
      <w:iCs w:val="0"/>
      <w:strike w:val="0"/>
      <w:dstrike w:val="0"/>
      <w:color w:val="000000"/>
      <w:w w:val="100"/>
      <w:position w:val="-1"/>
      <w:sz w:val="20"/>
      <w:szCs w:val="20"/>
      <w:u w:val="none"/>
      <w:effect w:val="none"/>
      <w:vertAlign w:val="baseline"/>
      <w:cs w:val="0"/>
      <w:em w:val="none"/>
      <w:lang w:val="pl-PL"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/>
      <w:b w:val="0"/>
      <w:bCs w:val="0"/>
      <w:i w:val="0"/>
      <w:iCs w:val="0"/>
      <w:strike w:val="0"/>
      <w:dstrike w:val="0"/>
      <w:color w:val="000000"/>
      <w:w w:val="100"/>
      <w:position w:val="-1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Verdana" w:cs="Verdana" w:hAnsi="Verdana"/>
      <w:b w:val="0"/>
      <w:bCs w:val="0"/>
      <w:i w:val="0"/>
      <w:iCs w:val="0"/>
      <w:strike w:val="0"/>
      <w:dstrike w:val="0"/>
      <w:color w:val="000000"/>
      <w:w w:val="100"/>
      <w:position w:val="-1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cs="Courier New" w:hAnsi="Courier New"/>
      <w:b w:val="0"/>
      <w:bCs w:val="0"/>
      <w:i w:val="0"/>
      <w:iCs w:val="0"/>
      <w:strike w:val="0"/>
      <w:dstrike w:val="0"/>
      <w:color w:val="000000"/>
      <w:w w:val="100"/>
      <w:position w:val="-1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omyślnaczcionkaakapitu">
    <w:name w:val="Domyślna czcionka akapitu"/>
    <w:next w:val="Domyślnaczcionkaakapit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1Level0">
    <w:name w:val="List1Level0"/>
    <w:next w:val="List1Level0"/>
    <w:autoRedefine w:val="0"/>
    <w:hidden w:val="0"/>
    <w:qFormat w:val="0"/>
    <w:rPr>
      <w:rFonts w:ascii="Times New Roman" w:cs="Times New Roman" w:eastAsia="Times New Roman" w:hAnsi="Times New Roman"/>
      <w:b w:val="0"/>
      <w:bCs w:val="0"/>
      <w:i w:val="0"/>
      <w:iCs w:val="0"/>
      <w:strike w:val="0"/>
      <w:dstrike w:val="0"/>
      <w:color w:val="000000"/>
      <w:w w:val="100"/>
      <w:position w:val="-1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1Level1">
    <w:name w:val="List1Level1"/>
    <w:next w:val="List1Level1"/>
    <w:autoRedefine w:val="0"/>
    <w:hidden w:val="0"/>
    <w:qFormat w:val="0"/>
    <w:rPr>
      <w:rFonts w:ascii="Times New Roman" w:cs="Times New Roman" w:eastAsia="Times New Roman" w:hAnsi="Times New Roman"/>
      <w:b w:val="0"/>
      <w:bCs w:val="0"/>
      <w:i w:val="0"/>
      <w:iCs w:val="0"/>
      <w:strike w:val="0"/>
      <w:dstrike w:val="0"/>
      <w:color w:val="000000"/>
      <w:w w:val="100"/>
      <w:position w:val="-1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1Level2">
    <w:name w:val="List1Level2"/>
    <w:next w:val="List1Level2"/>
    <w:autoRedefine w:val="0"/>
    <w:hidden w:val="0"/>
    <w:qFormat w:val="0"/>
    <w:rPr>
      <w:rFonts w:ascii="Times New Roman" w:cs="Times New Roman" w:eastAsia="Times New Roman" w:hAnsi="Times New Roman"/>
      <w:b w:val="0"/>
      <w:bCs w:val="0"/>
      <w:i w:val="0"/>
      <w:iCs w:val="0"/>
      <w:strike w:val="0"/>
      <w:dstrike w:val="0"/>
      <w:color w:val="000000"/>
      <w:w w:val="100"/>
      <w:position w:val="-1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1Level3">
    <w:name w:val="List1Level3"/>
    <w:next w:val="List1Level3"/>
    <w:autoRedefine w:val="0"/>
    <w:hidden w:val="0"/>
    <w:qFormat w:val="0"/>
    <w:rPr>
      <w:rFonts w:ascii="Times New Roman" w:cs="Times New Roman" w:eastAsia="Times New Roman" w:hAnsi="Times New Roman"/>
      <w:b w:val="0"/>
      <w:bCs w:val="0"/>
      <w:i w:val="0"/>
      <w:iCs w:val="0"/>
      <w:strike w:val="0"/>
      <w:dstrike w:val="0"/>
      <w:color w:val="000000"/>
      <w:w w:val="100"/>
      <w:position w:val="-1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1Level4">
    <w:name w:val="List1Level4"/>
    <w:next w:val="List1Level4"/>
    <w:autoRedefine w:val="0"/>
    <w:hidden w:val="0"/>
    <w:qFormat w:val="0"/>
    <w:rPr>
      <w:rFonts w:ascii="Times New Roman" w:cs="Times New Roman" w:eastAsia="Times New Roman" w:hAnsi="Times New Roman"/>
      <w:b w:val="0"/>
      <w:bCs w:val="0"/>
      <w:i w:val="0"/>
      <w:iCs w:val="0"/>
      <w:strike w:val="0"/>
      <w:dstrike w:val="0"/>
      <w:color w:val="000000"/>
      <w:w w:val="100"/>
      <w:position w:val="-1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1Level5">
    <w:name w:val="List1Level5"/>
    <w:next w:val="List1Level5"/>
    <w:autoRedefine w:val="0"/>
    <w:hidden w:val="0"/>
    <w:qFormat w:val="0"/>
    <w:rPr>
      <w:rFonts w:ascii="Times New Roman" w:cs="Times New Roman" w:eastAsia="Times New Roman" w:hAnsi="Times New Roman"/>
      <w:b w:val="0"/>
      <w:bCs w:val="0"/>
      <w:i w:val="0"/>
      <w:iCs w:val="0"/>
      <w:strike w:val="0"/>
      <w:dstrike w:val="0"/>
      <w:color w:val="000000"/>
      <w:w w:val="100"/>
      <w:position w:val="-1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1Level6">
    <w:name w:val="List1Level6"/>
    <w:next w:val="List1Level6"/>
    <w:autoRedefine w:val="0"/>
    <w:hidden w:val="0"/>
    <w:qFormat w:val="0"/>
    <w:rPr>
      <w:rFonts w:ascii="Times New Roman" w:cs="Times New Roman" w:eastAsia="Times New Roman" w:hAnsi="Times New Roman"/>
      <w:b w:val="0"/>
      <w:bCs w:val="0"/>
      <w:i w:val="0"/>
      <w:iCs w:val="0"/>
      <w:strike w:val="0"/>
      <w:dstrike w:val="0"/>
      <w:color w:val="000000"/>
      <w:w w:val="100"/>
      <w:position w:val="-1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1Level7">
    <w:name w:val="List1Level7"/>
    <w:next w:val="List1Level7"/>
    <w:autoRedefine w:val="0"/>
    <w:hidden w:val="0"/>
    <w:qFormat w:val="0"/>
    <w:rPr>
      <w:rFonts w:ascii="Times New Roman" w:cs="Times New Roman" w:eastAsia="Times New Roman" w:hAnsi="Times New Roman"/>
      <w:b w:val="0"/>
      <w:bCs w:val="0"/>
      <w:i w:val="0"/>
      <w:iCs w:val="0"/>
      <w:strike w:val="0"/>
      <w:dstrike w:val="0"/>
      <w:color w:val="000000"/>
      <w:w w:val="100"/>
      <w:position w:val="-1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1Level8">
    <w:name w:val="List1Level8"/>
    <w:next w:val="List1Level8"/>
    <w:autoRedefine w:val="0"/>
    <w:hidden w:val="0"/>
    <w:qFormat w:val="0"/>
    <w:rPr>
      <w:rFonts w:ascii="Times New Roman" w:cs="Times New Roman" w:eastAsia="Times New Roman" w:hAnsi="Times New Roman"/>
      <w:b w:val="0"/>
      <w:bCs w:val="0"/>
      <w:i w:val="0"/>
      <w:iCs w:val="0"/>
      <w:strike w:val="0"/>
      <w:dstrike w:val="0"/>
      <w:color w:val="000000"/>
      <w:w w:val="100"/>
      <w:position w:val="-1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2Level0">
    <w:name w:val="List2Level0"/>
    <w:next w:val="List2Level0"/>
    <w:autoRedefine w:val="0"/>
    <w:hidden w:val="0"/>
    <w:qFormat w:val="0"/>
    <w:rPr>
      <w:rFonts w:ascii="Times New Roman" w:cs="Times New Roman" w:eastAsia="Times New Roman" w:hAnsi="Times New Roman"/>
      <w:b w:val="0"/>
      <w:bCs w:val="0"/>
      <w:i w:val="0"/>
      <w:iCs w:val="0"/>
      <w:strike w:val="0"/>
      <w:dstrike w:val="0"/>
      <w:color w:val="000000"/>
      <w:w w:val="100"/>
      <w:position w:val="-1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2Level1">
    <w:name w:val="List2Level1"/>
    <w:next w:val="List2Level1"/>
    <w:autoRedefine w:val="0"/>
    <w:hidden w:val="0"/>
    <w:qFormat w:val="0"/>
    <w:rPr>
      <w:rFonts w:ascii="Times New Roman" w:cs="Times New Roman" w:eastAsia="Times New Roman" w:hAnsi="Times New Roman"/>
      <w:b w:val="0"/>
      <w:bCs w:val="0"/>
      <w:i w:val="0"/>
      <w:iCs w:val="0"/>
      <w:strike w:val="0"/>
      <w:dstrike w:val="0"/>
      <w:color w:val="000000"/>
      <w:w w:val="100"/>
      <w:position w:val="-1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2Level2">
    <w:name w:val="List2Level2"/>
    <w:next w:val="List2Level2"/>
    <w:autoRedefine w:val="0"/>
    <w:hidden w:val="0"/>
    <w:qFormat w:val="0"/>
    <w:rPr>
      <w:rFonts w:ascii="Times New Roman" w:cs="Times New Roman" w:eastAsia="Times New Roman" w:hAnsi="Times New Roman"/>
      <w:b w:val="0"/>
      <w:bCs w:val="0"/>
      <w:i w:val="0"/>
      <w:iCs w:val="0"/>
      <w:strike w:val="0"/>
      <w:dstrike w:val="0"/>
      <w:color w:val="000000"/>
      <w:w w:val="100"/>
      <w:position w:val="-1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2Level3">
    <w:name w:val="List2Level3"/>
    <w:next w:val="List2Level3"/>
    <w:autoRedefine w:val="0"/>
    <w:hidden w:val="0"/>
    <w:qFormat w:val="0"/>
    <w:rPr>
      <w:rFonts w:ascii="Times New Roman" w:cs="Times New Roman" w:eastAsia="Times New Roman" w:hAnsi="Times New Roman"/>
      <w:b w:val="0"/>
      <w:bCs w:val="0"/>
      <w:i w:val="0"/>
      <w:iCs w:val="0"/>
      <w:strike w:val="0"/>
      <w:dstrike w:val="0"/>
      <w:color w:val="000000"/>
      <w:w w:val="100"/>
      <w:position w:val="-1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2Level4">
    <w:name w:val="List2Level4"/>
    <w:next w:val="List2Level4"/>
    <w:autoRedefine w:val="0"/>
    <w:hidden w:val="0"/>
    <w:qFormat w:val="0"/>
    <w:rPr>
      <w:rFonts w:ascii="Times New Roman" w:cs="Times New Roman" w:eastAsia="Times New Roman" w:hAnsi="Times New Roman"/>
      <w:b w:val="0"/>
      <w:bCs w:val="0"/>
      <w:i w:val="0"/>
      <w:iCs w:val="0"/>
      <w:strike w:val="0"/>
      <w:dstrike w:val="0"/>
      <w:color w:val="000000"/>
      <w:w w:val="100"/>
      <w:position w:val="-1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2Level5">
    <w:name w:val="List2Level5"/>
    <w:next w:val="List2Level5"/>
    <w:autoRedefine w:val="0"/>
    <w:hidden w:val="0"/>
    <w:qFormat w:val="0"/>
    <w:rPr>
      <w:rFonts w:ascii="Times New Roman" w:cs="Times New Roman" w:eastAsia="Times New Roman" w:hAnsi="Times New Roman"/>
      <w:b w:val="0"/>
      <w:bCs w:val="0"/>
      <w:i w:val="0"/>
      <w:iCs w:val="0"/>
      <w:strike w:val="0"/>
      <w:dstrike w:val="0"/>
      <w:color w:val="000000"/>
      <w:w w:val="100"/>
      <w:position w:val="-1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2Level6">
    <w:name w:val="List2Level6"/>
    <w:next w:val="List2Level6"/>
    <w:autoRedefine w:val="0"/>
    <w:hidden w:val="0"/>
    <w:qFormat w:val="0"/>
    <w:rPr>
      <w:rFonts w:ascii="Times New Roman" w:cs="Times New Roman" w:eastAsia="Times New Roman" w:hAnsi="Times New Roman"/>
      <w:b w:val="0"/>
      <w:bCs w:val="0"/>
      <w:i w:val="0"/>
      <w:iCs w:val="0"/>
      <w:strike w:val="0"/>
      <w:dstrike w:val="0"/>
      <w:color w:val="000000"/>
      <w:w w:val="100"/>
      <w:position w:val="-1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2Level7">
    <w:name w:val="List2Level7"/>
    <w:next w:val="List2Level7"/>
    <w:autoRedefine w:val="0"/>
    <w:hidden w:val="0"/>
    <w:qFormat w:val="0"/>
    <w:rPr>
      <w:rFonts w:ascii="Times New Roman" w:cs="Times New Roman" w:eastAsia="Times New Roman" w:hAnsi="Times New Roman"/>
      <w:b w:val="0"/>
      <w:bCs w:val="0"/>
      <w:i w:val="0"/>
      <w:iCs w:val="0"/>
      <w:strike w:val="0"/>
      <w:dstrike w:val="0"/>
      <w:color w:val="000000"/>
      <w:w w:val="100"/>
      <w:position w:val="-1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2Level8">
    <w:name w:val="List2Level8"/>
    <w:next w:val="List2Level8"/>
    <w:autoRedefine w:val="0"/>
    <w:hidden w:val="0"/>
    <w:qFormat w:val="0"/>
    <w:rPr>
      <w:rFonts w:ascii="Times New Roman" w:cs="Times New Roman" w:eastAsia="Times New Roman" w:hAnsi="Times New Roman"/>
      <w:b w:val="0"/>
      <w:bCs w:val="0"/>
      <w:i w:val="0"/>
      <w:iCs w:val="0"/>
      <w:strike w:val="0"/>
      <w:dstrike w:val="0"/>
      <w:color w:val="000000"/>
      <w:w w:val="100"/>
      <w:position w:val="-1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3Level0">
    <w:name w:val="List3Level0"/>
    <w:next w:val="List3Level0"/>
    <w:autoRedefine w:val="0"/>
    <w:hidden w:val="0"/>
    <w:qFormat w:val="0"/>
    <w:rPr>
      <w:rFonts w:ascii="Verdana" w:cs="Verdana" w:eastAsia="Verdana" w:hAnsi="Verdana"/>
      <w:b w:val="0"/>
      <w:bCs w:val="0"/>
      <w:i w:val="0"/>
      <w:iCs w:val="0"/>
      <w:strike w:val="0"/>
      <w:dstrike w:val="0"/>
      <w:color w:val="000000"/>
      <w:w w:val="100"/>
      <w:position w:val="-1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3Level1">
    <w:name w:val="List3Level1"/>
    <w:next w:val="List3Level1"/>
    <w:autoRedefine w:val="0"/>
    <w:hidden w:val="0"/>
    <w:qFormat w:val="0"/>
    <w:rPr>
      <w:rFonts w:ascii="Courier New" w:cs="Courier New" w:eastAsia="Courier New" w:hAnsi="Courier New"/>
      <w:b w:val="0"/>
      <w:bCs w:val="0"/>
      <w:i w:val="0"/>
      <w:iCs w:val="0"/>
      <w:strike w:val="0"/>
      <w:dstrike w:val="0"/>
      <w:color w:val="000000"/>
      <w:w w:val="100"/>
      <w:position w:val="-1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3Level2">
    <w:name w:val="List3Level2"/>
    <w:next w:val="List3Level2"/>
    <w:autoRedefine w:val="0"/>
    <w:hidden w:val="0"/>
    <w:qFormat w:val="0"/>
    <w:rPr>
      <w:rFonts w:ascii="Verdana" w:cs="Verdana" w:eastAsia="Verdana" w:hAnsi="Verdana"/>
      <w:b w:val="0"/>
      <w:bCs w:val="0"/>
      <w:i w:val="0"/>
      <w:iCs w:val="0"/>
      <w:strike w:val="0"/>
      <w:dstrike w:val="0"/>
      <w:color w:val="000000"/>
      <w:w w:val="100"/>
      <w:position w:val="-1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3Level3">
    <w:name w:val="List3Level3"/>
    <w:next w:val="List3Level3"/>
    <w:autoRedefine w:val="0"/>
    <w:hidden w:val="0"/>
    <w:qFormat w:val="0"/>
    <w:rPr>
      <w:rFonts w:ascii="Verdana" w:cs="Verdana" w:eastAsia="Verdana" w:hAnsi="Verdana"/>
      <w:b w:val="0"/>
      <w:bCs w:val="0"/>
      <w:i w:val="0"/>
      <w:iCs w:val="0"/>
      <w:strike w:val="0"/>
      <w:dstrike w:val="0"/>
      <w:color w:val="000000"/>
      <w:w w:val="100"/>
      <w:position w:val="-1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3Level4">
    <w:name w:val="List3Level4"/>
    <w:next w:val="List3Level4"/>
    <w:autoRedefine w:val="0"/>
    <w:hidden w:val="0"/>
    <w:qFormat w:val="0"/>
    <w:rPr>
      <w:rFonts w:ascii="Courier New" w:cs="Courier New" w:eastAsia="Courier New" w:hAnsi="Courier New"/>
      <w:b w:val="0"/>
      <w:bCs w:val="0"/>
      <w:i w:val="0"/>
      <w:iCs w:val="0"/>
      <w:strike w:val="0"/>
      <w:dstrike w:val="0"/>
      <w:color w:val="000000"/>
      <w:w w:val="100"/>
      <w:position w:val="-1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3Level5">
    <w:name w:val="List3Level5"/>
    <w:next w:val="List3Level5"/>
    <w:autoRedefine w:val="0"/>
    <w:hidden w:val="0"/>
    <w:qFormat w:val="0"/>
    <w:rPr>
      <w:rFonts w:ascii="Verdana" w:cs="Verdana" w:eastAsia="Verdana" w:hAnsi="Verdana"/>
      <w:b w:val="0"/>
      <w:bCs w:val="0"/>
      <w:i w:val="0"/>
      <w:iCs w:val="0"/>
      <w:strike w:val="0"/>
      <w:dstrike w:val="0"/>
      <w:color w:val="000000"/>
      <w:w w:val="100"/>
      <w:position w:val="-1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3Level6">
    <w:name w:val="List3Level6"/>
    <w:next w:val="List3Level6"/>
    <w:autoRedefine w:val="0"/>
    <w:hidden w:val="0"/>
    <w:qFormat w:val="0"/>
    <w:rPr>
      <w:rFonts w:ascii="Verdana" w:cs="Verdana" w:eastAsia="Verdana" w:hAnsi="Verdana"/>
      <w:b w:val="0"/>
      <w:bCs w:val="0"/>
      <w:i w:val="0"/>
      <w:iCs w:val="0"/>
      <w:strike w:val="0"/>
      <w:dstrike w:val="0"/>
      <w:color w:val="000000"/>
      <w:w w:val="100"/>
      <w:position w:val="-1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3Level7">
    <w:name w:val="List3Level7"/>
    <w:next w:val="List3Level7"/>
    <w:autoRedefine w:val="0"/>
    <w:hidden w:val="0"/>
    <w:qFormat w:val="0"/>
    <w:rPr>
      <w:rFonts w:ascii="Courier New" w:cs="Courier New" w:eastAsia="Courier New" w:hAnsi="Courier New"/>
      <w:b w:val="0"/>
      <w:bCs w:val="0"/>
      <w:i w:val="0"/>
      <w:iCs w:val="0"/>
      <w:strike w:val="0"/>
      <w:dstrike w:val="0"/>
      <w:color w:val="000000"/>
      <w:w w:val="100"/>
      <w:position w:val="-1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3Level8">
    <w:name w:val="List3Level8"/>
    <w:next w:val="List3Level8"/>
    <w:autoRedefine w:val="0"/>
    <w:hidden w:val="0"/>
    <w:qFormat w:val="0"/>
    <w:rPr>
      <w:rFonts w:ascii="Verdana" w:cs="Verdana" w:eastAsia="Verdana" w:hAnsi="Verdana"/>
      <w:b w:val="0"/>
      <w:bCs w:val="0"/>
      <w:i w:val="0"/>
      <w:iCs w:val="0"/>
      <w:strike w:val="0"/>
      <w:dstrike w:val="0"/>
      <w:color w:val="000000"/>
      <w:w w:val="100"/>
      <w:position w:val="-1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4Level0">
    <w:name w:val="List4Level0"/>
    <w:next w:val="List4Level0"/>
    <w:autoRedefine w:val="0"/>
    <w:hidden w:val="0"/>
    <w:qFormat w:val="0"/>
    <w:rPr>
      <w:rFonts w:ascii="Verdana" w:cs="Verdana" w:eastAsia="Verdana" w:hAnsi="Verdana"/>
      <w:b w:val="0"/>
      <w:bCs w:val="0"/>
      <w:i w:val="0"/>
      <w:iCs w:val="0"/>
      <w:strike w:val="0"/>
      <w:dstrike w:val="0"/>
      <w:color w:val="000000"/>
      <w:w w:val="100"/>
      <w:position w:val="-1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4Level1">
    <w:name w:val="List4Level1"/>
    <w:next w:val="List4Level1"/>
    <w:autoRedefine w:val="0"/>
    <w:hidden w:val="0"/>
    <w:qFormat w:val="0"/>
    <w:rPr>
      <w:rFonts w:ascii="Courier New" w:cs="Courier New" w:eastAsia="Courier New" w:hAnsi="Courier New"/>
      <w:b w:val="0"/>
      <w:bCs w:val="0"/>
      <w:i w:val="0"/>
      <w:iCs w:val="0"/>
      <w:strike w:val="0"/>
      <w:dstrike w:val="0"/>
      <w:color w:val="000000"/>
      <w:w w:val="100"/>
      <w:position w:val="-1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4Level2">
    <w:name w:val="List4Level2"/>
    <w:next w:val="List4Level2"/>
    <w:autoRedefine w:val="0"/>
    <w:hidden w:val="0"/>
    <w:qFormat w:val="0"/>
    <w:rPr>
      <w:rFonts w:ascii="Verdana" w:cs="Verdana" w:eastAsia="Verdana" w:hAnsi="Verdana"/>
      <w:b w:val="0"/>
      <w:bCs w:val="0"/>
      <w:i w:val="0"/>
      <w:iCs w:val="0"/>
      <w:strike w:val="0"/>
      <w:dstrike w:val="0"/>
      <w:color w:val="000000"/>
      <w:w w:val="100"/>
      <w:position w:val="-1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4Level3">
    <w:name w:val="List4Level3"/>
    <w:next w:val="List4Level3"/>
    <w:autoRedefine w:val="0"/>
    <w:hidden w:val="0"/>
    <w:qFormat w:val="0"/>
    <w:rPr>
      <w:rFonts w:ascii="Verdana" w:cs="Verdana" w:eastAsia="Verdana" w:hAnsi="Verdana"/>
      <w:b w:val="0"/>
      <w:bCs w:val="0"/>
      <w:i w:val="0"/>
      <w:iCs w:val="0"/>
      <w:strike w:val="0"/>
      <w:dstrike w:val="0"/>
      <w:color w:val="000000"/>
      <w:w w:val="100"/>
      <w:position w:val="-1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4Level4">
    <w:name w:val="List4Level4"/>
    <w:next w:val="List4Level4"/>
    <w:autoRedefine w:val="0"/>
    <w:hidden w:val="0"/>
    <w:qFormat w:val="0"/>
    <w:rPr>
      <w:rFonts w:ascii="Courier New" w:cs="Courier New" w:eastAsia="Courier New" w:hAnsi="Courier New"/>
      <w:b w:val="0"/>
      <w:bCs w:val="0"/>
      <w:i w:val="0"/>
      <w:iCs w:val="0"/>
      <w:strike w:val="0"/>
      <w:dstrike w:val="0"/>
      <w:color w:val="000000"/>
      <w:w w:val="100"/>
      <w:position w:val="-1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4Level5">
    <w:name w:val="List4Level5"/>
    <w:next w:val="List4Level5"/>
    <w:autoRedefine w:val="0"/>
    <w:hidden w:val="0"/>
    <w:qFormat w:val="0"/>
    <w:rPr>
      <w:rFonts w:ascii="Verdana" w:cs="Verdana" w:eastAsia="Verdana" w:hAnsi="Verdana"/>
      <w:b w:val="0"/>
      <w:bCs w:val="0"/>
      <w:i w:val="0"/>
      <w:iCs w:val="0"/>
      <w:strike w:val="0"/>
      <w:dstrike w:val="0"/>
      <w:color w:val="000000"/>
      <w:w w:val="100"/>
      <w:position w:val="-1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4Level6">
    <w:name w:val="List4Level6"/>
    <w:next w:val="List4Level6"/>
    <w:autoRedefine w:val="0"/>
    <w:hidden w:val="0"/>
    <w:qFormat w:val="0"/>
    <w:rPr>
      <w:rFonts w:ascii="Verdana" w:cs="Verdana" w:eastAsia="Verdana" w:hAnsi="Verdana"/>
      <w:b w:val="0"/>
      <w:bCs w:val="0"/>
      <w:i w:val="0"/>
      <w:iCs w:val="0"/>
      <w:strike w:val="0"/>
      <w:dstrike w:val="0"/>
      <w:color w:val="000000"/>
      <w:w w:val="100"/>
      <w:position w:val="-1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4Level7">
    <w:name w:val="List4Level7"/>
    <w:next w:val="List4Level7"/>
    <w:autoRedefine w:val="0"/>
    <w:hidden w:val="0"/>
    <w:qFormat w:val="0"/>
    <w:rPr>
      <w:rFonts w:ascii="Courier New" w:cs="Courier New" w:eastAsia="Courier New" w:hAnsi="Courier New"/>
      <w:b w:val="0"/>
      <w:bCs w:val="0"/>
      <w:i w:val="0"/>
      <w:iCs w:val="0"/>
      <w:strike w:val="0"/>
      <w:dstrike w:val="0"/>
      <w:color w:val="000000"/>
      <w:w w:val="100"/>
      <w:position w:val="-1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4Level8">
    <w:name w:val="List4Level8"/>
    <w:next w:val="List4Level8"/>
    <w:autoRedefine w:val="0"/>
    <w:hidden w:val="0"/>
    <w:qFormat w:val="0"/>
    <w:rPr>
      <w:rFonts w:ascii="Verdana" w:cs="Verdana" w:eastAsia="Verdana" w:hAnsi="Verdana"/>
      <w:b w:val="0"/>
      <w:bCs w:val="0"/>
      <w:i w:val="0"/>
      <w:iCs w:val="0"/>
      <w:strike w:val="0"/>
      <w:dstrike w:val="0"/>
      <w:color w:val="000000"/>
      <w:w w:val="100"/>
      <w:position w:val="-1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Znakiprzypisówdolnych">
    <w:name w:val="Znaki przypisów dolnych"/>
    <w:next w:val="Znakiprzypisówdolnych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Łączeinternetowe">
    <w:name w:val="Łącze internetowe"/>
    <w:next w:val="Łączeinternetowe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Znakinumeracji">
    <w:name w:val="Znaki numeracji"/>
    <w:next w:val="Znakinumeracji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agłówek">
    <w:name w:val="Nagłówek"/>
    <w:basedOn w:val="Domyślnie"/>
    <w:next w:val="Treśćtekstu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 Unicode MS" w:eastAsia="Arial Unicode MS" w:hAnsi="Arial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bidi="en-US" w:eastAsia="zh-CN" w:val="pl-PL"/>
    </w:rPr>
  </w:style>
  <w:style w:type="paragraph" w:styleId="Treśćtekstu">
    <w:name w:val="Treść tekstu"/>
    <w:basedOn w:val="Domyślnie"/>
    <w:next w:val="Treśćtekstu"/>
    <w:autoRedefine w:val="0"/>
    <w:hidden w:val="0"/>
    <w:qFormat w:val="0"/>
    <w:pPr>
      <w:widowControl w:val="1"/>
      <w:suppressAutoHyphens w:val="0"/>
      <w:bidi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en-US" w:eastAsia="zh-CN" w:val="pl-PL"/>
    </w:rPr>
  </w:style>
  <w:style w:type="paragraph" w:styleId="Lista">
    <w:name w:val="Lista"/>
    <w:basedOn w:val="Treśćtekstu"/>
    <w:next w:val="Lista"/>
    <w:autoRedefine w:val="0"/>
    <w:hidden w:val="0"/>
    <w:qFormat w:val="0"/>
    <w:pPr>
      <w:widowControl w:val="1"/>
      <w:suppressAutoHyphens w:val="0"/>
      <w:bidi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en-US" w:eastAsia="zh-CN" w:val="pl-PL"/>
    </w:rPr>
  </w:style>
  <w:style w:type="paragraph" w:styleId="Podpis">
    <w:name w:val="Podpis"/>
    <w:basedOn w:val="Domyślnie"/>
    <w:next w:val="Podpis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i w:val="1"/>
      <w:i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en-US" w:eastAsia="zh-CN" w:val="pl-PL"/>
    </w:rPr>
  </w:style>
  <w:style w:type="paragraph" w:styleId="Indeks">
    <w:name w:val="Indeks"/>
    <w:basedOn w:val="Domyślnie"/>
    <w:next w:val="Indeks"/>
    <w:autoRedefine w:val="0"/>
    <w:hidden w:val="0"/>
    <w:qFormat w:val="0"/>
    <w:pPr>
      <w:widowControl w:val="1"/>
      <w:suppressLineNumbers w:val="1"/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en-US" w:eastAsia="zh-CN" w:val="pl-PL"/>
    </w:rPr>
  </w:style>
  <w:style w:type="paragraph" w:styleId="Nagłówek1">
    <w:name w:val="Nagłówek1"/>
    <w:basedOn w:val="Domyślnie"/>
    <w:next w:val="Treśćtekstu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Tahoma" w:eastAsia="Arial Unicode MS" w:hAnsi="Arial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bidi="en-US" w:eastAsia="zh-CN" w:val="pl-PL"/>
    </w:rPr>
  </w:style>
  <w:style w:type="paragraph" w:styleId="Podpis1">
    <w:name w:val="Podpis1"/>
    <w:basedOn w:val="Domyślnie"/>
    <w:next w:val="Podpis1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i w:val="1"/>
      <w:i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en-US" w:eastAsia="zh-CN" w:val="pl-PL"/>
    </w:rPr>
  </w:style>
  <w:style w:type="paragraph" w:styleId="NoList">
    <w:name w:val="No List"/>
    <w:next w:val="NoList"/>
    <w:autoRedefine w:val="0"/>
    <w:hidden w:val="0"/>
    <w:qFormat w:val="0"/>
    <w:pPr>
      <w:widowControl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en-US" w:eastAsia="zh-CN" w:val="pl-PL"/>
    </w:rPr>
  </w:style>
  <w:style w:type="paragraph" w:styleId="Tytuł">
    <w:name w:val="Tytuł"/>
    <w:basedOn w:val="Domyślnie"/>
    <w:next w:val="Podtytuł"/>
    <w:autoRedefine w:val="0"/>
    <w:hidden w:val="0"/>
    <w:qFormat w:val="0"/>
    <w:pPr>
      <w:pageBreakBefore w:val="0"/>
      <w:widowControl w:val="1"/>
      <w:suppressAutoHyphens w:val="0"/>
      <w:bidi w:val="0"/>
      <w:spacing w:after="120" w:before="48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b w:val="1"/>
      <w:bCs w:val="1"/>
      <w:color w:val="000000"/>
      <w:w w:val="100"/>
      <w:position w:val="-1"/>
      <w:sz w:val="72"/>
      <w:szCs w:val="72"/>
      <w:effect w:val="none"/>
      <w:vertAlign w:val="baseline"/>
      <w:cs w:val="0"/>
      <w:em w:val="none"/>
      <w:lang w:bidi="en-US" w:eastAsia="zh-CN" w:val="pl-PL"/>
    </w:rPr>
  </w:style>
  <w:style w:type="paragraph" w:styleId="Podtytuł">
    <w:name w:val="Podtytuł"/>
    <w:basedOn w:val="Domyślnie"/>
    <w:next w:val="Treśćtekstu"/>
    <w:autoRedefine w:val="0"/>
    <w:hidden w:val="0"/>
    <w:qFormat w:val="0"/>
    <w:pPr>
      <w:pageBreakBefore w:val="0"/>
      <w:widowControl w:val="1"/>
      <w:suppressAutoHyphens w:val="0"/>
      <w:bidi w:val="0"/>
      <w:spacing w:after="80" w:before="360" w:line="276" w:lineRule="auto"/>
      <w:ind w:leftChars="-1" w:rightChars="0" w:firstLineChars="-1"/>
      <w:textDirection w:val="btLr"/>
      <w:textAlignment w:val="top"/>
      <w:outlineLvl w:val="0"/>
    </w:pPr>
    <w:rPr>
      <w:rFonts w:ascii="Georgia" w:cs="Georgia" w:eastAsia="Georgia" w:hAnsi="Georgia"/>
      <w:i w:val="1"/>
      <w:iCs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en-US" w:eastAsia="zh-CN" w:val="pl-PL"/>
    </w:rPr>
  </w:style>
  <w:style w:type="paragraph" w:styleId="Nagłówekstrony">
    <w:name w:val="Nagłówek strony"/>
    <w:basedOn w:val="Domyślnie"/>
    <w:next w:val="Nagłówekstrony"/>
    <w:autoRedefine w:val="0"/>
    <w:hidden w:val="0"/>
    <w:qFormat w:val="0"/>
    <w:pPr>
      <w:widowControl w:val="1"/>
      <w:suppressLineNumbers w:val="1"/>
      <w:tabs>
        <w:tab w:val="center" w:leader="none" w:pos="5386"/>
        <w:tab w:val="right" w:leader="none" w:pos="10772"/>
      </w:tabs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en-US" w:eastAsia="zh-CN" w:val="pl-PL"/>
    </w:rPr>
  </w:style>
  <w:style w:type="paragraph" w:styleId="Stopka">
    <w:name w:val="Stopka"/>
    <w:basedOn w:val="Domyślnie"/>
    <w:next w:val="Stopka"/>
    <w:autoRedefine w:val="0"/>
    <w:hidden w:val="0"/>
    <w:qFormat w:val="0"/>
    <w:pPr>
      <w:widowControl w:val="1"/>
      <w:suppressLineNumbers w:val="1"/>
      <w:tabs>
        <w:tab w:val="center" w:leader="none" w:pos="5386"/>
        <w:tab w:val="right" w:leader="none" w:pos="10772"/>
      </w:tabs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en-US" w:eastAsia="zh-CN" w:val="pl-PL"/>
    </w:rPr>
  </w:style>
  <w:style w:type="paragraph" w:styleId="Zawartośćlisty">
    <w:name w:val="Zawartość listy"/>
    <w:basedOn w:val="Domyślnie"/>
    <w:next w:val="Zawartośćlisty"/>
    <w:autoRedefine w:val="0"/>
    <w:hidden w:val="0"/>
    <w:qFormat w:val="0"/>
    <w:pPr>
      <w:widowControl w:val="1"/>
      <w:suppressAutoHyphens w:val="0"/>
      <w:bidi w:val="0"/>
      <w:spacing w:after="200" w:before="0" w:line="276" w:lineRule="auto"/>
      <w:ind w:left="567" w:right="0" w:leftChars="-1" w:rightChars="0" w:firstLine="0" w:firstLineChars="-1"/>
      <w:textDirection w:val="btLr"/>
      <w:textAlignment w:val="top"/>
      <w:outlineLvl w:val="0"/>
    </w:pPr>
    <w:rPr>
      <w:rFonts w:ascii="Calibri" w:cs="Calibri" w:eastAsia="Calibri" w:hAnsi="Calibri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en-US" w:eastAsia="zh-CN" w:val="pl-PL"/>
    </w:rPr>
  </w:style>
  <w:style w:type="paragraph" w:styleId="Nagłóweklisty">
    <w:name w:val="Nagłówek listy"/>
    <w:basedOn w:val="Domyślnie"/>
    <w:next w:val="Zawartośćlisty"/>
    <w:autoRedefine w:val="0"/>
    <w:hidden w:val="0"/>
    <w:qFormat w:val="0"/>
    <w:pPr>
      <w:widowControl w:val="1"/>
      <w:suppressAutoHyphens w:val="0"/>
      <w:bidi w:val="0"/>
      <w:spacing w:after="200" w:before="0" w:line="276" w:lineRule="auto"/>
      <w:ind w:left="0" w:right="0" w:leftChars="-1" w:rightChars="0" w:firstLine="0" w:firstLineChars="-1"/>
      <w:textDirection w:val="btLr"/>
      <w:textAlignment w:val="top"/>
      <w:outlineLvl w:val="0"/>
    </w:pPr>
    <w:rPr>
      <w:rFonts w:ascii="Calibri" w:cs="Calibri" w:eastAsia="Calibri" w:hAnsi="Calibri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en-US" w:eastAsia="zh-CN" w:val="pl-P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FFrj+KOBymz8Qf237FL6UyqANA==">AMUW2mXG4BgcBYqt5yjXK2KVD9B51787e1ZpkgLEdGgMg6+CVgkK9z9NXMIUjxB/iP2Oan6qSS+fKg1apuqd4PgceAa36ffkMy9d0Y1t5SeeOLEGJOriqCxx5Ke66WgLu2cF1ym/dbch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2019-01-07T08:25:00Z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